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平遥县医疗集团公立医院2021年公开招聘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专业技术人员疫情防控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我已仔细阅读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《平遥县医疗集团公立医院2021年公开招聘专业技术人员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公告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》，我郑重承诺：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一、自觉遵守国家和山西省疫情防控有关规定，做好自身管理，主动减少外出和不必要的聚集。已登陆山西省卫生健康委员会官网新型冠状病毒疫情防控专栏（wjw.shanxi.gov.cn/tzgggde/index.hrh）查询《新型冠状病毒肺炎防控方案》和重点人群管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二、本人已认真阅读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《平遥县医疗集团公立医院2021年公开招聘专业技术人员疫情防控注意事项》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，主动提供各环节要求的健康码、行程码绿码、核酸检测阴性证明等，如无法提供，自愿放弃参加考试。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三、自觉要做好个人防护，自备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符合防疫要求的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一次性医用口罩或医用外科口罩。自觉主动接受体温测量，经现场卫生专业人员确认有可疑症状的（体温37.3℃以上，出现持续干咳、乏力、呼吸困难等症状），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配合</w:t>
      </w:r>
      <w:r>
        <w:rPr>
          <w:rFonts w:hint="eastAsia" w:ascii="仿宋" w:hAnsi="仿宋" w:eastAsia="仿宋" w:cs="仿宋"/>
          <w:sz w:val="30"/>
          <w:szCs w:val="30"/>
        </w:rPr>
        <w:t>卫生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防疫</w:t>
      </w:r>
      <w:r>
        <w:rPr>
          <w:rFonts w:hint="eastAsia" w:ascii="仿宋" w:hAnsi="仿宋" w:eastAsia="仿宋" w:cs="仿宋"/>
          <w:sz w:val="30"/>
          <w:szCs w:val="30"/>
        </w:rPr>
        <w:t>专业人员按规定流程现场处置。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四、本人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14天内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有中高风险地区旅居史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，本人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14天内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有中高风险地区所在地市其他低风险区旅居史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已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提前落实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>7+2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居家隔离医学观察措施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本人如有14天内国内中高风险地区、国外旅居史、接触史的将如实报告。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五、自觉注意做好自我健康管理。严格执行山西省常态化疫情防控有关规定，如有隐瞒、虚报旅居史、接触史、健康状况等疫情防控重点信息的，自愿承担相应责任。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报考者本人签名：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400" w:firstLineChars="18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73000"/>
    <w:rsid w:val="0A3D404C"/>
    <w:rsid w:val="17306EBE"/>
    <w:rsid w:val="1E377638"/>
    <w:rsid w:val="1F79582C"/>
    <w:rsid w:val="24007AD5"/>
    <w:rsid w:val="2F072C65"/>
    <w:rsid w:val="3DB11CDC"/>
    <w:rsid w:val="3F0501F3"/>
    <w:rsid w:val="458A7BB7"/>
    <w:rsid w:val="4B14710A"/>
    <w:rsid w:val="4C5F3864"/>
    <w:rsid w:val="4F6E6666"/>
    <w:rsid w:val="4F6F73D0"/>
    <w:rsid w:val="605E5A86"/>
    <w:rsid w:val="6A136F29"/>
    <w:rsid w:val="6B030D4C"/>
    <w:rsid w:val="6E3D7375"/>
    <w:rsid w:val="6EEA775A"/>
    <w:rsid w:val="72D73000"/>
    <w:rsid w:val="752D06D9"/>
    <w:rsid w:val="7B5F1FCE"/>
    <w:rsid w:val="7C920181"/>
    <w:rsid w:val="7D3D00ED"/>
    <w:rsid w:val="7D5C3F8C"/>
    <w:rsid w:val="7DB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2021-09-03T07:42:00Z</dcterms:created>
  <dc:creator>芭比娃娃</dc:creator>
  <cp:lastModifiedBy>Administrator</cp:lastModifiedBy>
  <dcterms:modified xsi:type="dcterms:W3CDTF">2021-12-20T03:46:29Z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8E3B29B480854D239A035E47D8495698</vt:lpwstr>
  </property>
</Properties>
</file>